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8EF8C3" w14:textId="77777777" w:rsidR="00870089" w:rsidRDefault="00856B81">
      <w:pPr>
        <w:pStyle w:val="berschrift1"/>
        <w:ind w:right="-283"/>
      </w:pPr>
      <w:r w:rsidRPr="00856B81">
        <w:t>B.PROTHERM</w:t>
      </w:r>
      <w:r w:rsidR="00870089">
        <w:t xml:space="preserve"> 320 ECO</w:t>
      </w:r>
    </w:p>
    <w:p w14:paraId="0CEA22E4" w14:textId="77777777" w:rsidR="00870089" w:rsidRDefault="00870089">
      <w:pPr>
        <w:tabs>
          <w:tab w:val="left" w:pos="2552"/>
        </w:tabs>
      </w:pPr>
    </w:p>
    <w:p w14:paraId="0D493456" w14:textId="77777777" w:rsidR="00870089" w:rsidRDefault="00870089">
      <w:pPr>
        <w:tabs>
          <w:tab w:val="left" w:pos="2552"/>
        </w:tabs>
        <w:rPr>
          <w:b/>
        </w:rPr>
      </w:pPr>
    </w:p>
    <w:p w14:paraId="4C6980DD" w14:textId="77777777" w:rsidR="00870089" w:rsidRDefault="00870089">
      <w:pPr>
        <w:tabs>
          <w:tab w:val="left" w:pos="1701"/>
        </w:tabs>
        <w:ind w:left="283" w:right="-283" w:hanging="283"/>
        <w:rPr>
          <w:b/>
        </w:rPr>
      </w:pPr>
      <w:r>
        <w:rPr>
          <w:b/>
        </w:rPr>
        <w:t>Abmessungen</w:t>
      </w:r>
    </w:p>
    <w:p w14:paraId="06816BEA" w14:textId="77777777" w:rsidR="00870089" w:rsidRDefault="00870089">
      <w:pPr>
        <w:tabs>
          <w:tab w:val="left" w:pos="2552"/>
        </w:tabs>
      </w:pPr>
    </w:p>
    <w:p w14:paraId="2E15AA61" w14:textId="3403C35A" w:rsidR="00870089" w:rsidRDefault="00870089">
      <w:pPr>
        <w:tabs>
          <w:tab w:val="left" w:pos="1701"/>
        </w:tabs>
        <w:ind w:left="283" w:right="-283" w:hanging="283"/>
      </w:pPr>
      <w:r>
        <w:t>Länge:</w:t>
      </w:r>
      <w:r>
        <w:tab/>
      </w:r>
      <w:r>
        <w:tab/>
      </w:r>
      <w:r>
        <w:tab/>
      </w:r>
      <w:r>
        <w:tab/>
        <w:t>6</w:t>
      </w:r>
      <w:r w:rsidR="009A571F">
        <w:t>3</w:t>
      </w:r>
      <w:r w:rsidR="00725DD8">
        <w:t>5</w:t>
      </w:r>
      <w:r>
        <w:t xml:space="preserve"> mm</w:t>
      </w:r>
    </w:p>
    <w:p w14:paraId="103611D3" w14:textId="4AD3C39B" w:rsidR="00870089" w:rsidRDefault="00870089">
      <w:pPr>
        <w:tabs>
          <w:tab w:val="left" w:pos="2552"/>
        </w:tabs>
      </w:pPr>
      <w:r>
        <w:t>Breite:</w:t>
      </w:r>
      <w:r>
        <w:tab/>
      </w:r>
      <w:r>
        <w:tab/>
      </w:r>
      <w:r>
        <w:tab/>
        <w:t>4</w:t>
      </w:r>
      <w:r w:rsidR="00725DD8">
        <w:t>25</w:t>
      </w:r>
      <w:r>
        <w:t xml:space="preserve"> mm</w:t>
      </w:r>
    </w:p>
    <w:p w14:paraId="0556832E" w14:textId="77777777" w:rsidR="00870089" w:rsidRDefault="00870089">
      <w:pPr>
        <w:tabs>
          <w:tab w:val="left" w:pos="2552"/>
        </w:tabs>
      </w:pPr>
      <w:r>
        <w:t>Höhe:</w:t>
      </w:r>
      <w:r>
        <w:tab/>
      </w:r>
      <w:r>
        <w:tab/>
      </w:r>
      <w:r>
        <w:tab/>
        <w:t>345 mm</w:t>
      </w:r>
    </w:p>
    <w:p w14:paraId="62F31FAD" w14:textId="77777777" w:rsidR="00870089" w:rsidRDefault="00870089">
      <w:pPr>
        <w:tabs>
          <w:tab w:val="left" w:pos="2552"/>
        </w:tabs>
      </w:pPr>
    </w:p>
    <w:p w14:paraId="241310E2" w14:textId="77777777" w:rsidR="00870089" w:rsidRDefault="00870089">
      <w:pPr>
        <w:tabs>
          <w:tab w:val="left" w:pos="2552"/>
        </w:tabs>
      </w:pPr>
    </w:p>
    <w:p w14:paraId="0A7B6A33" w14:textId="77777777" w:rsidR="00870089" w:rsidRDefault="00870089">
      <w:pPr>
        <w:tabs>
          <w:tab w:val="left" w:pos="1701"/>
        </w:tabs>
        <w:ind w:right="-425"/>
        <w:rPr>
          <w:b/>
        </w:rPr>
      </w:pPr>
      <w:r>
        <w:rPr>
          <w:b/>
        </w:rPr>
        <w:t>Ausführung</w:t>
      </w:r>
    </w:p>
    <w:p w14:paraId="3BA5CD91" w14:textId="77777777" w:rsidR="00870089" w:rsidRDefault="00870089">
      <w:pPr>
        <w:pStyle w:val="Kopfzeile"/>
        <w:tabs>
          <w:tab w:val="clear" w:pos="4536"/>
          <w:tab w:val="clear" w:pos="9072"/>
          <w:tab w:val="left" w:pos="2552"/>
        </w:tabs>
        <w:ind w:right="-425"/>
      </w:pPr>
    </w:p>
    <w:p w14:paraId="62CBFF80" w14:textId="77777777" w:rsidR="00870089" w:rsidRDefault="00870089">
      <w:pPr>
        <w:pStyle w:val="Textkrper"/>
        <w:ind w:right="-425"/>
        <w:jc w:val="left"/>
        <w:rPr>
          <w:color w:val="auto"/>
        </w:rPr>
      </w:pPr>
      <w:r>
        <w:rPr>
          <w:color w:val="auto"/>
        </w:rPr>
        <w:t>Der Speisentransportbehälter besteht aus hochwertigem, physiologisch unbedenklichem und lebensmittelbeständigem Polypropylen.</w:t>
      </w:r>
    </w:p>
    <w:p w14:paraId="4715CACF" w14:textId="77777777" w:rsidR="00870089" w:rsidRDefault="00870089">
      <w:pPr>
        <w:pStyle w:val="Textkrper"/>
        <w:ind w:right="-425"/>
        <w:jc w:val="left"/>
        <w:rPr>
          <w:color w:val="auto"/>
        </w:rPr>
      </w:pPr>
      <w:r>
        <w:rPr>
          <w:color w:val="auto"/>
        </w:rPr>
        <w:t xml:space="preserve">Der doppelwandige Kunststoffbehälter und -deckel ist mit PUR-Schaum temperaturisolierend ausgeschäumt. </w:t>
      </w:r>
    </w:p>
    <w:p w14:paraId="2A1243F6" w14:textId="77777777" w:rsidR="00870089" w:rsidRDefault="00870089">
      <w:pPr>
        <w:tabs>
          <w:tab w:val="left" w:pos="2552"/>
          <w:tab w:val="left" w:pos="5670"/>
        </w:tabs>
        <w:ind w:right="-425"/>
      </w:pPr>
      <w:r>
        <w:t>Im Innenbehälter befinden sich zur sicheren Aufnahme von Zwischenstegen Vertiefungen im Randbereich. Der praktische Klemmdeckel ist leicht zu öffnen und zu schließen. Im extraverstärkten Deckel integrierte Niederhalter verhindern ein ungewolltes Öffnen der GN-Behälter während des Transportes. An der Stirnseite des Behälters ist eine Aufnahmevorrichtung für Beschriftungskarten integriert zur Kennzeichnung der sich im Behälter befindlichen Speisen. Der Behälter ist komplett spülmaschinentauglich bis max. +96°C</w:t>
      </w:r>
      <w:r w:rsidR="007276FA">
        <w:t xml:space="preserve">. </w:t>
      </w:r>
      <w:r>
        <w:t xml:space="preserve">Der Geräteinnenraum ist temperaturbeständig von </w:t>
      </w:r>
    </w:p>
    <w:p w14:paraId="19C60943" w14:textId="77777777" w:rsidR="00870089" w:rsidRDefault="00870089">
      <w:pPr>
        <w:tabs>
          <w:tab w:val="left" w:pos="2552"/>
          <w:tab w:val="left" w:pos="5670"/>
        </w:tabs>
        <w:ind w:right="-425"/>
      </w:pPr>
      <w:r>
        <w:t>-25°C bis +100°C.</w:t>
      </w:r>
    </w:p>
    <w:p w14:paraId="5D5E2176" w14:textId="77777777" w:rsidR="00D54B05" w:rsidRDefault="00870089">
      <w:pPr>
        <w:tabs>
          <w:tab w:val="left" w:pos="2552"/>
          <w:tab w:val="left" w:pos="5670"/>
        </w:tabs>
        <w:ind w:right="-425"/>
      </w:pPr>
      <w:r>
        <w:t xml:space="preserve">Die Bestückung erfolgt von oben mit Gastronorm - Behältern der max. Größe GN 1/1 - 200 mm tief oder deren Unterteilungen. </w:t>
      </w:r>
    </w:p>
    <w:p w14:paraId="7F3688B3" w14:textId="77777777" w:rsidR="00870089" w:rsidRDefault="00870089">
      <w:pPr>
        <w:tabs>
          <w:tab w:val="left" w:pos="2552"/>
          <w:tab w:val="left" w:pos="5670"/>
        </w:tabs>
        <w:ind w:right="-425"/>
      </w:pPr>
      <w:r>
        <w:t xml:space="preserve">Alle </w:t>
      </w:r>
      <w:r w:rsidR="00856B81" w:rsidRPr="00856B81">
        <w:t>B.PROTHERM</w:t>
      </w:r>
      <w:r>
        <w:t xml:space="preserve">-Behälter sind untereinander stapelbar, auch offen ohne Deckel. </w:t>
      </w:r>
    </w:p>
    <w:p w14:paraId="6A273D40" w14:textId="77777777" w:rsidR="00870089" w:rsidRDefault="00870089">
      <w:pPr>
        <w:pStyle w:val="Textkrper"/>
        <w:ind w:right="-425"/>
        <w:jc w:val="left"/>
        <w:rPr>
          <w:color w:val="000000"/>
        </w:rPr>
      </w:pPr>
      <w:r>
        <w:rPr>
          <w:color w:val="000000"/>
        </w:rPr>
        <w:t>Der durchschnittliche Temperaturverlust bei geschlossenem Behälter beträgt bei warmen Speisen ca. 1,5°C je Stunde, kalte Speisen erwärmen sich um ca. 0,5°C je Stunde (nach DIN EN 12571)</w:t>
      </w:r>
    </w:p>
    <w:p w14:paraId="7E65B4C3" w14:textId="77777777" w:rsidR="00870089" w:rsidRDefault="00870089">
      <w:pPr>
        <w:tabs>
          <w:tab w:val="left" w:pos="2552"/>
          <w:tab w:val="left" w:pos="5670"/>
        </w:tabs>
        <w:ind w:right="-425"/>
      </w:pPr>
    </w:p>
    <w:p w14:paraId="1ED487FD" w14:textId="77777777" w:rsidR="00870089" w:rsidRDefault="00870089">
      <w:pPr>
        <w:tabs>
          <w:tab w:val="left" w:pos="2552"/>
          <w:tab w:val="left" w:pos="5670"/>
        </w:tabs>
        <w:ind w:right="-425"/>
      </w:pPr>
    </w:p>
    <w:p w14:paraId="5A71C528" w14:textId="77777777" w:rsidR="00870089" w:rsidRDefault="00870089">
      <w:pPr>
        <w:pStyle w:val="berschrift3"/>
        <w:tabs>
          <w:tab w:val="clear" w:pos="1701"/>
        </w:tabs>
        <w:ind w:right="-283"/>
      </w:pPr>
      <w:r>
        <w:t>Zubehör/ Optionen</w:t>
      </w:r>
    </w:p>
    <w:p w14:paraId="59A57DF9" w14:textId="77777777" w:rsidR="00870089" w:rsidRDefault="00870089"/>
    <w:p w14:paraId="3CDEAF9F" w14:textId="77777777" w:rsidR="00870089" w:rsidRDefault="00870089">
      <w:pPr>
        <w:numPr>
          <w:ilvl w:val="0"/>
          <w:numId w:val="18"/>
        </w:numPr>
        <w:ind w:right="-283"/>
      </w:pPr>
      <w:r>
        <w:t>verschiedene Transportwagen und -Rollis siehe Gesamt-Preisliste</w:t>
      </w:r>
    </w:p>
    <w:p w14:paraId="46042B65" w14:textId="77777777" w:rsidR="00870089" w:rsidRDefault="00870089">
      <w:pPr>
        <w:numPr>
          <w:ilvl w:val="0"/>
          <w:numId w:val="18"/>
        </w:numPr>
        <w:ind w:right="-283"/>
      </w:pPr>
      <w:r>
        <w:t>Eutektische Platte -3°C (</w:t>
      </w:r>
      <w:proofErr w:type="spellStart"/>
      <w:r>
        <w:t>Best.Nr</w:t>
      </w:r>
      <w:proofErr w:type="spellEnd"/>
      <w:r>
        <w:t>. 569 315)</w:t>
      </w:r>
    </w:p>
    <w:p w14:paraId="2901AA38" w14:textId="77777777" w:rsidR="00870089" w:rsidRDefault="00870089">
      <w:pPr>
        <w:numPr>
          <w:ilvl w:val="0"/>
          <w:numId w:val="18"/>
        </w:numPr>
        <w:ind w:right="-283"/>
      </w:pPr>
      <w:r>
        <w:t xml:space="preserve">GN-Stege zum variablen Einsetzen von GN-Behältern (ST 3 </w:t>
      </w:r>
      <w:proofErr w:type="spellStart"/>
      <w:r>
        <w:t>Best.Nr</w:t>
      </w:r>
      <w:proofErr w:type="spellEnd"/>
      <w:r>
        <w:t xml:space="preserve">. 550 650, </w:t>
      </w:r>
    </w:p>
    <w:p w14:paraId="3FEBE8BB" w14:textId="77777777" w:rsidR="00870089" w:rsidRDefault="00870089">
      <w:pPr>
        <w:ind w:left="360" w:right="-283"/>
      </w:pPr>
      <w:r>
        <w:t xml:space="preserve">ST 5 </w:t>
      </w:r>
      <w:proofErr w:type="spellStart"/>
      <w:r>
        <w:t>Best.Nr</w:t>
      </w:r>
      <w:proofErr w:type="spellEnd"/>
      <w:r>
        <w:t>. 550 651)</w:t>
      </w:r>
    </w:p>
    <w:p w14:paraId="584C2539" w14:textId="77777777" w:rsidR="00870089" w:rsidRDefault="00870089">
      <w:pPr>
        <w:numPr>
          <w:ilvl w:val="0"/>
          <w:numId w:val="18"/>
        </w:numPr>
        <w:ind w:right="-283"/>
      </w:pPr>
      <w:r>
        <w:t>Menükarten incl. Zubehör siehe Gesamt-Preisliste</w:t>
      </w:r>
    </w:p>
    <w:p w14:paraId="7C3CECFF" w14:textId="77777777" w:rsidR="00870089" w:rsidRDefault="00870089">
      <w:pPr>
        <w:tabs>
          <w:tab w:val="left" w:pos="2552"/>
          <w:tab w:val="left" w:pos="5670"/>
        </w:tabs>
        <w:ind w:right="-425"/>
      </w:pPr>
      <w:r>
        <w:br w:type="page"/>
      </w:r>
      <w:r>
        <w:rPr>
          <w:b/>
        </w:rPr>
        <w:lastRenderedPageBreak/>
        <w:t>Technische Daten</w:t>
      </w:r>
    </w:p>
    <w:p w14:paraId="485CE50D" w14:textId="77777777" w:rsidR="00870089" w:rsidRDefault="00870089">
      <w:pPr>
        <w:tabs>
          <w:tab w:val="left" w:pos="2552"/>
          <w:tab w:val="left" w:pos="5670"/>
        </w:tabs>
        <w:ind w:right="-425"/>
      </w:pPr>
    </w:p>
    <w:p w14:paraId="2ECC0BA6" w14:textId="77777777" w:rsidR="00870089" w:rsidRDefault="00870089">
      <w:pPr>
        <w:pStyle w:val="toa"/>
        <w:tabs>
          <w:tab w:val="clear" w:pos="9000"/>
          <w:tab w:val="clear" w:pos="9360"/>
          <w:tab w:val="left" w:pos="2552"/>
          <w:tab w:val="left" w:pos="5670"/>
        </w:tabs>
        <w:suppressAutoHyphens w:val="0"/>
        <w:ind w:left="2550" w:right="-425" w:hanging="2550"/>
        <w:rPr>
          <w:rFonts w:ascii="Arial" w:hAnsi="Arial"/>
          <w:lang w:val="de-DE"/>
        </w:rPr>
      </w:pPr>
      <w:r>
        <w:rPr>
          <w:rFonts w:ascii="Arial" w:hAnsi="Arial"/>
          <w:lang w:val="de-DE"/>
        </w:rPr>
        <w:t>Werkstoff:</w:t>
      </w:r>
      <w:r>
        <w:rPr>
          <w:rFonts w:ascii="Arial" w:hAnsi="Arial"/>
          <w:lang w:val="de-DE"/>
        </w:rPr>
        <w:tab/>
        <w:t>Polypropylen (PP),</w:t>
      </w:r>
    </w:p>
    <w:p w14:paraId="64E7B6AB" w14:textId="77777777" w:rsidR="00870089" w:rsidRDefault="00870089">
      <w:pPr>
        <w:tabs>
          <w:tab w:val="left" w:pos="2552"/>
          <w:tab w:val="left" w:pos="5670"/>
        </w:tabs>
        <w:ind w:right="-425"/>
      </w:pPr>
      <w:r>
        <w:t>Isoliermaterial:</w:t>
      </w:r>
      <w:r>
        <w:tab/>
        <w:t xml:space="preserve">PUR-Schaum - FCKW-frei </w:t>
      </w:r>
    </w:p>
    <w:p w14:paraId="2857B662" w14:textId="77777777" w:rsidR="00870089" w:rsidRDefault="00870089">
      <w:pPr>
        <w:tabs>
          <w:tab w:val="left" w:pos="2552"/>
          <w:tab w:val="left" w:pos="5670"/>
        </w:tabs>
        <w:ind w:right="-425"/>
      </w:pPr>
      <w:r>
        <w:t>Kapazität:</w:t>
      </w:r>
      <w:r>
        <w:tab/>
        <w:t xml:space="preserve">GN 1/1-200 oder deren </w:t>
      </w:r>
    </w:p>
    <w:p w14:paraId="47FC9588" w14:textId="77777777" w:rsidR="00870089" w:rsidRDefault="00870089">
      <w:pPr>
        <w:tabs>
          <w:tab w:val="left" w:pos="2552"/>
          <w:tab w:val="left" w:pos="5670"/>
        </w:tabs>
        <w:ind w:right="-425"/>
      </w:pPr>
      <w:r>
        <w:tab/>
        <w:t>Unterteilung</w:t>
      </w:r>
    </w:p>
    <w:p w14:paraId="40016AA2" w14:textId="77777777" w:rsidR="00870089" w:rsidRDefault="00870089">
      <w:pPr>
        <w:tabs>
          <w:tab w:val="left" w:pos="2552"/>
          <w:tab w:val="left" w:pos="5670"/>
        </w:tabs>
        <w:ind w:right="-425"/>
      </w:pPr>
      <w:r>
        <w:t>Gewicht</w:t>
      </w:r>
      <w:r>
        <w:tab/>
      </w:r>
      <w:r w:rsidR="00424FC4">
        <w:t>6,58</w:t>
      </w:r>
      <w:r>
        <w:t xml:space="preserve"> kg </w:t>
      </w:r>
    </w:p>
    <w:p w14:paraId="116495BB" w14:textId="77777777" w:rsidR="00870089" w:rsidRDefault="00870089">
      <w:pPr>
        <w:tabs>
          <w:tab w:val="left" w:pos="-720"/>
          <w:tab w:val="left" w:pos="2268"/>
          <w:tab w:val="left" w:pos="2835"/>
          <w:tab w:val="left" w:pos="3402"/>
          <w:tab w:val="left" w:pos="6912"/>
        </w:tabs>
        <w:suppressAutoHyphens/>
        <w:ind w:right="-283"/>
      </w:pPr>
    </w:p>
    <w:p w14:paraId="5AD0E858" w14:textId="77777777" w:rsidR="00870089" w:rsidRDefault="00870089">
      <w:pPr>
        <w:tabs>
          <w:tab w:val="left" w:pos="-720"/>
          <w:tab w:val="left" w:pos="2268"/>
          <w:tab w:val="left" w:pos="2835"/>
          <w:tab w:val="left" w:pos="3402"/>
          <w:tab w:val="left" w:pos="6912"/>
        </w:tabs>
        <w:suppressAutoHyphens/>
        <w:ind w:right="-283"/>
      </w:pPr>
    </w:p>
    <w:p w14:paraId="1B6E67C4" w14:textId="77777777" w:rsidR="00870089" w:rsidRDefault="00870089">
      <w:pPr>
        <w:pStyle w:val="berschrift3"/>
        <w:tabs>
          <w:tab w:val="clear" w:pos="1701"/>
          <w:tab w:val="left" w:pos="-720"/>
          <w:tab w:val="left" w:pos="2552"/>
          <w:tab w:val="left" w:pos="2835"/>
          <w:tab w:val="left" w:pos="3402"/>
          <w:tab w:val="left" w:pos="6912"/>
        </w:tabs>
        <w:suppressAutoHyphens/>
        <w:ind w:right="-283"/>
      </w:pPr>
      <w:r>
        <w:t>Besonderheit</w:t>
      </w:r>
    </w:p>
    <w:p w14:paraId="758F7DFA" w14:textId="77777777" w:rsidR="00870089" w:rsidRDefault="00870089">
      <w:pPr>
        <w:tabs>
          <w:tab w:val="left" w:pos="-720"/>
          <w:tab w:val="left" w:pos="2552"/>
          <w:tab w:val="left" w:pos="2835"/>
          <w:tab w:val="left" w:pos="3402"/>
          <w:tab w:val="left" w:pos="6912"/>
        </w:tabs>
        <w:suppressAutoHyphens/>
        <w:ind w:right="-283"/>
      </w:pPr>
    </w:p>
    <w:p w14:paraId="1CE0CD5E" w14:textId="77777777" w:rsidR="00870089" w:rsidRDefault="00870089">
      <w:pPr>
        <w:numPr>
          <w:ilvl w:val="0"/>
          <w:numId w:val="15"/>
        </w:numPr>
        <w:tabs>
          <w:tab w:val="left" w:pos="-720"/>
          <w:tab w:val="left" w:pos="2835"/>
          <w:tab w:val="left" w:pos="3402"/>
          <w:tab w:val="left" w:pos="6912"/>
        </w:tabs>
        <w:suppressAutoHyphens/>
        <w:ind w:right="-283"/>
      </w:pPr>
      <w:r>
        <w:t>spülmaschinentauglich bis maximal +96°C</w:t>
      </w:r>
    </w:p>
    <w:p w14:paraId="77335833" w14:textId="77777777" w:rsidR="00870089" w:rsidRDefault="00870089">
      <w:pPr>
        <w:numPr>
          <w:ilvl w:val="0"/>
          <w:numId w:val="15"/>
        </w:numPr>
        <w:tabs>
          <w:tab w:val="left" w:pos="-720"/>
          <w:tab w:val="left" w:pos="2835"/>
          <w:tab w:val="left" w:pos="3402"/>
          <w:tab w:val="left" w:pos="6912"/>
        </w:tabs>
        <w:suppressAutoHyphens/>
        <w:ind w:right="-283"/>
      </w:pPr>
      <w:r>
        <w:t xml:space="preserve">recyclebar </w:t>
      </w:r>
    </w:p>
    <w:p w14:paraId="07CBA08E" w14:textId="77777777" w:rsidR="00870089" w:rsidRDefault="00870089">
      <w:pPr>
        <w:numPr>
          <w:ilvl w:val="0"/>
          <w:numId w:val="15"/>
        </w:numPr>
        <w:tabs>
          <w:tab w:val="left" w:pos="-720"/>
          <w:tab w:val="left" w:pos="2835"/>
          <w:tab w:val="left" w:pos="3402"/>
          <w:tab w:val="left" w:pos="6912"/>
        </w:tabs>
        <w:suppressAutoHyphens/>
        <w:ind w:right="-283"/>
      </w:pPr>
      <w:proofErr w:type="spellStart"/>
      <w:r>
        <w:t>angeformte</w:t>
      </w:r>
      <w:proofErr w:type="spellEnd"/>
      <w:r>
        <w:t xml:space="preserve"> Griffe und Kufen</w:t>
      </w:r>
    </w:p>
    <w:p w14:paraId="29DB1D29" w14:textId="77777777" w:rsidR="00870089" w:rsidRDefault="00870089">
      <w:pPr>
        <w:tabs>
          <w:tab w:val="left" w:pos="-720"/>
          <w:tab w:val="left" w:pos="2835"/>
          <w:tab w:val="left" w:pos="3402"/>
          <w:tab w:val="left" w:pos="6912"/>
        </w:tabs>
        <w:suppressAutoHyphens/>
        <w:ind w:right="-283"/>
      </w:pPr>
    </w:p>
    <w:p w14:paraId="55FA82DD" w14:textId="77777777" w:rsidR="00870089" w:rsidRDefault="00870089">
      <w:pPr>
        <w:tabs>
          <w:tab w:val="left" w:pos="-720"/>
          <w:tab w:val="left" w:pos="2835"/>
          <w:tab w:val="left" w:pos="3402"/>
          <w:tab w:val="left" w:pos="6912"/>
        </w:tabs>
        <w:suppressAutoHyphens/>
        <w:ind w:right="-283"/>
      </w:pPr>
    </w:p>
    <w:p w14:paraId="067B3161" w14:textId="77777777" w:rsidR="00870089" w:rsidRDefault="00870089">
      <w:pPr>
        <w:tabs>
          <w:tab w:val="left" w:pos="2552"/>
          <w:tab w:val="left" w:pos="5670"/>
        </w:tabs>
        <w:ind w:right="-425"/>
      </w:pPr>
      <w:r>
        <w:rPr>
          <w:b/>
        </w:rPr>
        <w:t>Fabrikat</w:t>
      </w:r>
    </w:p>
    <w:p w14:paraId="3F220897" w14:textId="77777777" w:rsidR="00870089" w:rsidRDefault="00870089">
      <w:pPr>
        <w:tabs>
          <w:tab w:val="left" w:pos="2552"/>
          <w:tab w:val="left" w:pos="5670"/>
        </w:tabs>
        <w:ind w:right="-425"/>
      </w:pPr>
    </w:p>
    <w:p w14:paraId="17B06518" w14:textId="77777777" w:rsidR="00870089" w:rsidRDefault="00870089">
      <w:pPr>
        <w:tabs>
          <w:tab w:val="left" w:pos="1701"/>
          <w:tab w:val="left" w:pos="2835"/>
          <w:tab w:val="left" w:pos="3402"/>
        </w:tabs>
        <w:ind w:right="-283"/>
      </w:pPr>
      <w:r>
        <w:t>Hersteller:</w:t>
      </w:r>
      <w:r>
        <w:tab/>
      </w:r>
      <w:r>
        <w:tab/>
      </w:r>
      <w:r>
        <w:tab/>
      </w:r>
      <w:r w:rsidR="00856B81" w:rsidRPr="00856B81">
        <w:t>B.PRO</w:t>
      </w:r>
    </w:p>
    <w:p w14:paraId="65231432" w14:textId="77777777" w:rsidR="00870089" w:rsidRDefault="00870089">
      <w:pPr>
        <w:tabs>
          <w:tab w:val="left" w:pos="3402"/>
          <w:tab w:val="left" w:pos="5670"/>
        </w:tabs>
        <w:ind w:right="-425"/>
      </w:pPr>
      <w:r>
        <w:t>Modell:</w:t>
      </w:r>
      <w:r>
        <w:tab/>
      </w:r>
      <w:r w:rsidR="00856B81" w:rsidRPr="00856B81">
        <w:t>BPT</w:t>
      </w:r>
      <w:r>
        <w:t xml:space="preserve"> 320 ECO</w:t>
      </w:r>
    </w:p>
    <w:p w14:paraId="0DCAB123" w14:textId="77777777" w:rsidR="00870089" w:rsidRDefault="00870089">
      <w:pPr>
        <w:tabs>
          <w:tab w:val="left" w:pos="3402"/>
          <w:tab w:val="left" w:pos="5670"/>
        </w:tabs>
        <w:ind w:right="-425"/>
        <w:rPr>
          <w:lang w:val="en-US"/>
        </w:rPr>
      </w:pPr>
      <w:r>
        <w:tab/>
      </w:r>
      <w:proofErr w:type="gramStart"/>
      <w:r w:rsidR="00856B81" w:rsidRPr="00856B81">
        <w:rPr>
          <w:lang w:val="en-US"/>
        </w:rPr>
        <w:t>B.PROTHERM</w:t>
      </w:r>
      <w:proofErr w:type="gramEnd"/>
    </w:p>
    <w:p w14:paraId="33FA3F91" w14:textId="77777777" w:rsidR="00870089" w:rsidRDefault="00870089">
      <w:pPr>
        <w:tabs>
          <w:tab w:val="left" w:pos="1701"/>
          <w:tab w:val="left" w:pos="2835"/>
          <w:tab w:val="left" w:pos="3402"/>
        </w:tabs>
        <w:ind w:right="-283"/>
      </w:pPr>
      <w:proofErr w:type="spellStart"/>
      <w:r>
        <w:rPr>
          <w:lang w:val="en-US"/>
        </w:rPr>
        <w:t>Best.Nr</w:t>
      </w:r>
      <w:proofErr w:type="spellEnd"/>
      <w:r>
        <w:rPr>
          <w:lang w:val="en-US"/>
        </w:rPr>
        <w:t>.</w:t>
      </w:r>
      <w:r>
        <w:rPr>
          <w:lang w:val="en-US"/>
        </w:rPr>
        <w:tab/>
      </w:r>
      <w:r>
        <w:rPr>
          <w:lang w:val="en-US"/>
        </w:rPr>
        <w:tab/>
      </w:r>
      <w:r>
        <w:rPr>
          <w:lang w:val="en-US"/>
        </w:rPr>
        <w:tab/>
      </w:r>
      <w:r>
        <w:t>564 650</w:t>
      </w:r>
    </w:p>
    <w:sectPr w:rsidR="00870089">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BDBFE7" w14:textId="77777777" w:rsidR="00D050FD" w:rsidRDefault="00D050FD">
      <w:r>
        <w:separator/>
      </w:r>
    </w:p>
  </w:endnote>
  <w:endnote w:type="continuationSeparator" w:id="0">
    <w:p w14:paraId="3FC8BBE9" w14:textId="77777777" w:rsidR="00D050FD" w:rsidRDefault="00D05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46962E" w14:textId="52E0D9A1" w:rsidR="00870089" w:rsidRPr="00725DD8" w:rsidRDefault="00870089">
    <w:pPr>
      <w:pStyle w:val="Fuzeile"/>
      <w:rPr>
        <w:sz w:val="16"/>
      </w:rPr>
    </w:pPr>
    <w:r w:rsidRPr="00725DD8">
      <w:rPr>
        <w:sz w:val="16"/>
      </w:rPr>
      <w:t xml:space="preserve">LV-Text </w:t>
    </w:r>
    <w:r w:rsidR="00856B81" w:rsidRPr="00725DD8">
      <w:rPr>
        <w:sz w:val="16"/>
      </w:rPr>
      <w:t>BPT</w:t>
    </w:r>
    <w:r w:rsidRPr="00725DD8">
      <w:rPr>
        <w:sz w:val="16"/>
      </w:rPr>
      <w:t xml:space="preserve"> 320 ECO - Version </w:t>
    </w:r>
    <w:r w:rsidR="00725DD8" w:rsidRPr="00725DD8">
      <w:rPr>
        <w:sz w:val="16"/>
      </w:rPr>
      <w:t>5</w:t>
    </w:r>
    <w:r w:rsidRPr="00725DD8">
      <w:rPr>
        <w:sz w:val="16"/>
      </w:rPr>
      <w:t xml:space="preserve">.0/ </w:t>
    </w:r>
    <w:r w:rsidR="00725DD8" w:rsidRPr="00725DD8">
      <w:rPr>
        <w:sz w:val="16"/>
      </w:rPr>
      <w:t>L. Sch</w:t>
    </w:r>
    <w:r w:rsidR="00725DD8">
      <w:rPr>
        <w:sz w:val="16"/>
      </w:rPr>
      <w:t>röder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656BD4" w14:textId="77777777" w:rsidR="00D050FD" w:rsidRDefault="00D050FD">
      <w:r>
        <w:separator/>
      </w:r>
    </w:p>
  </w:footnote>
  <w:footnote w:type="continuationSeparator" w:id="0">
    <w:p w14:paraId="4D4F5092" w14:textId="77777777" w:rsidR="00D050FD" w:rsidRDefault="00D050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0"/>
  </w:num>
  <w:num w:numId="3">
    <w:abstractNumId w:val="4"/>
  </w:num>
  <w:num w:numId="4">
    <w:abstractNumId w:val="5"/>
  </w:num>
  <w:num w:numId="5">
    <w:abstractNumId w:val="17"/>
  </w:num>
  <w:num w:numId="6">
    <w:abstractNumId w:val="0"/>
  </w:num>
  <w:num w:numId="7">
    <w:abstractNumId w:val="2"/>
  </w:num>
  <w:num w:numId="8">
    <w:abstractNumId w:val="15"/>
  </w:num>
  <w:num w:numId="9">
    <w:abstractNumId w:val="6"/>
  </w:num>
  <w:num w:numId="10">
    <w:abstractNumId w:val="7"/>
  </w:num>
  <w:num w:numId="11">
    <w:abstractNumId w:val="16"/>
  </w:num>
  <w:num w:numId="12">
    <w:abstractNumId w:val="18"/>
  </w:num>
  <w:num w:numId="13">
    <w:abstractNumId w:val="1"/>
  </w:num>
  <w:num w:numId="14">
    <w:abstractNumId w:val="14"/>
  </w:num>
  <w:num w:numId="15">
    <w:abstractNumId w:val="3"/>
  </w:num>
  <w:num w:numId="16">
    <w:abstractNumId w:val="12"/>
  </w:num>
  <w:num w:numId="17">
    <w:abstractNumId w:val="11"/>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6FA"/>
    <w:rsid w:val="002D462D"/>
    <w:rsid w:val="0038357A"/>
    <w:rsid w:val="00424FC4"/>
    <w:rsid w:val="004B362F"/>
    <w:rsid w:val="0071423A"/>
    <w:rsid w:val="00725DD8"/>
    <w:rsid w:val="007276FA"/>
    <w:rsid w:val="00856B81"/>
    <w:rsid w:val="00870089"/>
    <w:rsid w:val="008C30F4"/>
    <w:rsid w:val="009A571F"/>
    <w:rsid w:val="00AA1502"/>
    <w:rsid w:val="00B610FC"/>
    <w:rsid w:val="00D050FD"/>
    <w:rsid w:val="00D249DF"/>
    <w:rsid w:val="00D54B05"/>
    <w:rsid w:val="00E97A29"/>
    <w:rsid w:val="00EC23C1"/>
    <w:rsid w:val="00FA02D0"/>
    <w:rsid w:val="00FB62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65BFC7"/>
  <w15:chartTrackingRefBased/>
  <w15:docId w15:val="{E0297A72-1E3B-44F4-950F-D7697E988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7276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261</Words>
  <Characters>1646</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Schroeder, Lilli</cp:lastModifiedBy>
  <cp:revision>2</cp:revision>
  <cp:lastPrinted>2003-08-14T13:51:00Z</cp:lastPrinted>
  <dcterms:created xsi:type="dcterms:W3CDTF">2021-10-25T09:59:00Z</dcterms:created>
  <dcterms:modified xsi:type="dcterms:W3CDTF">2021-10-25T09:59:00Z</dcterms:modified>
</cp:coreProperties>
</file>